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F91" w:rsidRDefault="00321F91" w:rsidP="00321F91">
      <w:pPr>
        <w:ind w:firstLineChars="550" w:firstLine="165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中国政法大学教师科研</w:t>
      </w:r>
      <w:r w:rsidRPr="000473CD">
        <w:rPr>
          <w:rFonts w:hint="eastAsia"/>
          <w:b/>
          <w:sz w:val="30"/>
          <w:szCs w:val="30"/>
        </w:rPr>
        <w:t>考核表（</w:t>
      </w:r>
      <w:r>
        <w:rPr>
          <w:rFonts w:hint="eastAsia"/>
          <w:b/>
          <w:sz w:val="30"/>
          <w:szCs w:val="30"/>
        </w:rPr>
        <w:t>C</w:t>
      </w:r>
      <w:r w:rsidRPr="000473CD">
        <w:rPr>
          <w:rFonts w:hint="eastAsia"/>
          <w:b/>
          <w:sz w:val="30"/>
          <w:szCs w:val="30"/>
        </w:rPr>
        <w:t>表）</w:t>
      </w:r>
    </w:p>
    <w:p w:rsidR="00321F91" w:rsidRDefault="00321F91" w:rsidP="00321F91">
      <w:pPr>
        <w:spacing w:line="360" w:lineRule="auto"/>
        <w:ind w:firstLineChars="1176" w:firstLine="2833"/>
        <w:rPr>
          <w:b/>
        </w:rPr>
      </w:pPr>
      <w:r>
        <w:rPr>
          <w:rFonts w:hint="eastAsia"/>
          <w:b/>
          <w:sz w:val="24"/>
        </w:rPr>
        <w:t>（</w:t>
      </w:r>
      <w:r w:rsidRPr="00675853">
        <w:rPr>
          <w:rFonts w:hint="eastAsia"/>
          <w:b/>
          <w:sz w:val="24"/>
        </w:rPr>
        <w:t>适用</w:t>
      </w:r>
      <w:r>
        <w:rPr>
          <w:rFonts w:hint="eastAsia"/>
          <w:b/>
          <w:sz w:val="24"/>
        </w:rPr>
        <w:t>于定量</w:t>
      </w:r>
      <w:r w:rsidRPr="00675853">
        <w:rPr>
          <w:rFonts w:hint="eastAsia"/>
          <w:b/>
          <w:sz w:val="24"/>
        </w:rPr>
        <w:t>考核</w:t>
      </w:r>
      <w:r>
        <w:rPr>
          <w:rFonts w:hint="eastAsia"/>
          <w:b/>
          <w:sz w:val="24"/>
        </w:rPr>
        <w:t>）</w:t>
      </w:r>
    </w:p>
    <w:p w:rsidR="00321F91" w:rsidRDefault="00321F91" w:rsidP="00321F91">
      <w:pPr>
        <w:rPr>
          <w:b/>
        </w:rPr>
      </w:pPr>
    </w:p>
    <w:p w:rsidR="00321F91" w:rsidRDefault="00321F91" w:rsidP="00321F91">
      <w:r w:rsidRPr="006E1C75">
        <w:rPr>
          <w:rFonts w:hint="eastAsia"/>
          <w:b/>
        </w:rPr>
        <w:t>院级单位名称：</w:t>
      </w:r>
      <w:r>
        <w:rPr>
          <w:rFonts w:hint="eastAsia"/>
        </w:rPr>
        <w:t xml:space="preserve">  </w:t>
      </w:r>
      <w:r>
        <w:rPr>
          <w:rFonts w:hint="eastAsia"/>
        </w:rPr>
        <w:t>国际法学院</w:t>
      </w:r>
      <w:r>
        <w:rPr>
          <w:rFonts w:hint="eastAsia"/>
        </w:rPr>
        <w:t xml:space="preserve">             </w:t>
      </w:r>
      <w:r w:rsidRPr="00675853">
        <w:rPr>
          <w:rFonts w:hint="eastAsia"/>
          <w:b/>
        </w:rPr>
        <w:t>（盖章）</w:t>
      </w:r>
      <w:r>
        <w:rPr>
          <w:rFonts w:hint="eastAsia"/>
        </w:rPr>
        <w:t xml:space="preserve">                                                       </w:t>
      </w: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3"/>
        <w:gridCol w:w="1530"/>
        <w:gridCol w:w="689"/>
        <w:gridCol w:w="360"/>
        <w:gridCol w:w="540"/>
        <w:gridCol w:w="21"/>
        <w:gridCol w:w="528"/>
        <w:gridCol w:w="848"/>
        <w:gridCol w:w="706"/>
        <w:gridCol w:w="882"/>
        <w:gridCol w:w="900"/>
        <w:gridCol w:w="720"/>
      </w:tblGrid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名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齐湘泉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研究所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（教研室）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国际私法研究所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现专业技术岗位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4级教授</w:t>
            </w:r>
          </w:p>
        </w:tc>
      </w:tr>
      <w:tr w:rsidR="00321F91" w:rsidRPr="00014B67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014B67" w:rsidRDefault="00321F91" w:rsidP="000550C3">
            <w:pPr>
              <w:jc w:val="center"/>
              <w:rPr>
                <w:rFonts w:ascii="宋体" w:hAnsi="宋体"/>
                <w:b/>
              </w:rPr>
            </w:pPr>
            <w:r w:rsidRPr="00014B67">
              <w:rPr>
                <w:rFonts w:ascii="宋体" w:hAnsi="宋体" w:hint="eastAsia"/>
                <w:b/>
                <w:bCs/>
              </w:rPr>
              <w:t>纵向</w:t>
            </w:r>
            <w:r>
              <w:rPr>
                <w:rFonts w:ascii="宋体" w:hAnsi="宋体" w:hint="eastAsia"/>
                <w:b/>
                <w:bCs/>
              </w:rPr>
              <w:t>科研</w:t>
            </w:r>
            <w:r w:rsidRPr="00014B67">
              <w:rPr>
                <w:rFonts w:ascii="宋体" w:hAnsi="宋体" w:hint="eastAsia"/>
                <w:b/>
                <w:bCs/>
              </w:rPr>
              <w:t>项目</w:t>
            </w:r>
          </w:p>
        </w:tc>
      </w:tr>
      <w:tr w:rsidR="00321F91" w:rsidTr="000550C3">
        <w:trPr>
          <w:trHeight w:val="580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立项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 w:rsidRPr="00697836">
              <w:rPr>
                <w:rFonts w:ascii="宋体" w:hAnsi="宋体" w:hint="eastAsia"/>
              </w:rPr>
              <w:t>项目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 w:rsidRPr="00697836">
              <w:rPr>
                <w:rFonts w:ascii="宋体" w:hAnsi="宋体" w:hint="eastAsia"/>
              </w:rPr>
              <w:t>类别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2014.6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716A80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/>
              </w:rPr>
              <w:t>涉外民事关系法律适用法实施研究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Pr="00136DF8" w:rsidRDefault="00716A80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国家社科基金重点项目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A34A0F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齐湘泉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  <w:r w:rsidR="00716A80">
              <w:rPr>
                <w:rFonts w:ascii="宋体" w:hAnsi="宋体" w:hint="eastAsia"/>
              </w:rPr>
              <w:t>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  <w:r w:rsidR="00166583">
              <w:rPr>
                <w:rFonts w:ascii="宋体" w:hAnsi="宋体" w:hint="eastAsia"/>
              </w:rPr>
              <w:t>0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Pr="00526750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432FFA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</w:tr>
      <w:tr w:rsidR="00321F91" w:rsidRPr="00014B67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014B67" w:rsidRDefault="00321F91" w:rsidP="000550C3">
            <w:pPr>
              <w:jc w:val="center"/>
              <w:rPr>
                <w:rFonts w:ascii="宋体" w:hAnsi="宋体"/>
                <w:b/>
              </w:rPr>
            </w:pPr>
            <w:r w:rsidRPr="00014B67">
              <w:rPr>
                <w:rFonts w:ascii="宋体" w:hAnsi="宋体" w:hint="eastAsia"/>
                <w:b/>
                <w:bCs/>
              </w:rPr>
              <w:t>横向</w:t>
            </w:r>
            <w:r>
              <w:rPr>
                <w:rFonts w:ascii="宋体" w:hAnsi="宋体" w:hint="eastAsia"/>
                <w:b/>
                <w:bCs/>
              </w:rPr>
              <w:t>科研</w:t>
            </w:r>
            <w:r w:rsidRPr="00014B67">
              <w:rPr>
                <w:rFonts w:ascii="宋体" w:hAnsi="宋体" w:hint="eastAsia"/>
                <w:b/>
                <w:bCs/>
              </w:rPr>
              <w:t>项目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立项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到账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F9303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Pr="00697836" w:rsidRDefault="00F9303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37" w:rsidRDefault="00F9303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</w:p>
        </w:tc>
      </w:tr>
      <w:tr w:rsidR="00321F91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 w:rsidRPr="00014B67">
              <w:rPr>
                <w:rFonts w:ascii="宋体" w:hAnsi="宋体" w:hint="eastAsia"/>
                <w:b/>
                <w:bCs/>
              </w:rPr>
              <w:lastRenderedPageBreak/>
              <w:t>校级</w:t>
            </w:r>
            <w:r>
              <w:rPr>
                <w:rFonts w:ascii="宋体" w:hAnsi="宋体" w:hint="eastAsia"/>
                <w:b/>
                <w:bCs/>
              </w:rPr>
              <w:t>科研</w:t>
            </w:r>
            <w:r w:rsidRPr="00014B67">
              <w:rPr>
                <w:rFonts w:ascii="宋体" w:hAnsi="宋体" w:hint="eastAsia"/>
                <w:b/>
                <w:bCs/>
              </w:rPr>
              <w:t>项目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立项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主持人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321F91" w:rsidTr="000F26BD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2015.11</w:t>
            </w:r>
            <w:r w:rsidR="00432FFA">
              <w:rPr>
                <w:rFonts w:hint="eastAsia"/>
              </w:rPr>
              <w:t>（教改不算分</w:t>
            </w:r>
            <w:r w:rsidR="00432FFA">
              <w:t>）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/>
              </w:rPr>
              <w:t>国际私法教学案例建设项目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Pr="00EE778F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5万元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齐湘泉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  <w:r w:rsidR="00321F91">
              <w:rPr>
                <w:rFonts w:ascii="宋体" w:hAnsi="宋体" w:hint="eastAsia"/>
              </w:rPr>
              <w:t>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9E026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0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2015.6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“直接适用的法”适用研究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2.5万元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齐湘泉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16A80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</w:tr>
      <w:tr w:rsidR="00321F91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432FFA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</w:tr>
      <w:tr w:rsidR="00321F91" w:rsidRPr="008F089A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014B67" w:rsidRDefault="00321F91" w:rsidP="000550C3">
            <w:pPr>
              <w:jc w:val="center"/>
              <w:rPr>
                <w:b/>
                <w:bCs/>
              </w:rPr>
            </w:pPr>
            <w:r w:rsidRPr="00014B67">
              <w:rPr>
                <w:rFonts w:hint="eastAsia"/>
                <w:b/>
                <w:bCs/>
              </w:rPr>
              <w:t>著作类科研成果</w:t>
            </w:r>
          </w:p>
          <w:p w:rsidR="00321F91" w:rsidRPr="008F089A" w:rsidRDefault="00321F91" w:rsidP="000550C3">
            <w:pPr>
              <w:ind w:firstLineChars="1100" w:firstLine="2310"/>
              <w:rPr>
                <w:bCs/>
              </w:rPr>
            </w:pPr>
            <w:r w:rsidRPr="00EB6F18">
              <w:rPr>
                <w:rFonts w:hint="eastAsia"/>
                <w:bCs/>
              </w:rPr>
              <w:t>（学术专著、译著、教材、工具书、古籍整理作品）</w:t>
            </w:r>
          </w:p>
        </w:tc>
      </w:tr>
      <w:tr w:rsidR="00321F91" w:rsidTr="000550C3">
        <w:trPr>
          <w:trHeight w:val="580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出版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 w:rsidRPr="00A53E4D">
              <w:rPr>
                <w:rFonts w:ascii="宋体" w:hAnsi="宋体" w:hint="eastAsia"/>
              </w:rPr>
              <w:t>出版</w:t>
            </w: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 w:rsidRPr="00697836">
              <w:rPr>
                <w:rFonts w:ascii="宋体" w:hAnsi="宋体" w:hint="eastAsia"/>
              </w:rPr>
              <w:t>类别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321F91" w:rsidRPr="00697836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作者分工情况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321F91" w:rsidRDefault="00321F9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CC74C7" w:rsidTr="00016ED2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2015.6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国际私法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E02F89" w:rsidP="000550C3">
            <w:pPr>
              <w:jc w:val="center"/>
            </w:pPr>
            <w:r>
              <w:rPr>
                <w:rFonts w:hint="eastAsia"/>
              </w:rPr>
              <w:t>中国政法大学出版社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教材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9E026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1B48DA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9E0261">
              <w:rPr>
                <w:rFonts w:ascii="宋体" w:hAnsi="宋体" w:hint="eastAsia"/>
              </w:rPr>
              <w:t>0</w:t>
            </w:r>
            <w:r w:rsidR="009E0261">
              <w:rPr>
                <w:rFonts w:ascii="宋体" w:hAnsi="宋体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0A40B3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9E0261">
              <w:rPr>
                <w:rFonts w:ascii="宋体" w:hAnsi="宋体" w:hint="eastAsia"/>
              </w:rPr>
              <w:t>0</w:t>
            </w: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特定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加分情况</w:t>
            </w:r>
          </w:p>
        </w:tc>
        <w:tc>
          <w:tcPr>
            <w:tcW w:w="3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应加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0A40B3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9E0261">
              <w:rPr>
                <w:rFonts w:ascii="宋体" w:hAnsi="宋体" w:hint="eastAsia"/>
              </w:rPr>
              <w:t>0</w:t>
            </w:r>
          </w:p>
        </w:tc>
      </w:tr>
      <w:tr w:rsidR="00CC74C7" w:rsidRPr="00014B67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7833A3" w:rsidRDefault="00CC74C7" w:rsidP="000550C3">
            <w:pPr>
              <w:jc w:val="center"/>
              <w:rPr>
                <w:b/>
              </w:rPr>
            </w:pPr>
            <w:r w:rsidRPr="007833A3">
              <w:rPr>
                <w:rFonts w:hint="eastAsia"/>
                <w:b/>
              </w:rPr>
              <w:t>论文类科研成果</w:t>
            </w:r>
          </w:p>
        </w:tc>
      </w:tr>
      <w:tr w:rsidR="00CC74C7" w:rsidTr="000550C3">
        <w:trPr>
          <w:trHeight w:val="580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发表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发表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刊物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 w:rsidRPr="00697836">
              <w:rPr>
                <w:rFonts w:ascii="宋体" w:hAnsi="宋体" w:hint="eastAsia"/>
              </w:rPr>
              <w:t>类别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作者分工情况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CC74C7" w:rsidTr="002E3CBE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2014.11.18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版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国际私法起源刍议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166583">
            <w:pPr>
              <w:jc w:val="center"/>
            </w:pPr>
            <w:r>
              <w:t>中国政法大学校报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一般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独著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</w:tr>
      <w:tr w:rsidR="00CC74C7" w:rsidTr="00521999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期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论大陆对台湾司法文书和司法外文书送达制度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《法界天平》（台湾）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核心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独著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</w:t>
            </w:r>
          </w:p>
        </w:tc>
      </w:tr>
      <w:tr w:rsidR="00CC74C7" w:rsidTr="00521999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2014年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38</w:t>
            </w:r>
            <w:r>
              <w:rPr>
                <w:rFonts w:hint="eastAsia"/>
              </w:rPr>
              <w:t>辑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强制性规定在本案中应否适用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《仲裁研究》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一般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独著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</w:t>
            </w:r>
          </w:p>
        </w:tc>
      </w:tr>
      <w:tr w:rsidR="00CC74C7" w:rsidTr="00D43105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期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国际视野下立案制度的发展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《</w:t>
            </w:r>
            <w:r>
              <w:t>中国审判</w:t>
            </w:r>
            <w:r>
              <w:rPr>
                <w:rFonts w:hint="eastAsia"/>
              </w:rPr>
              <w:t>》</w:t>
            </w:r>
            <w: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一般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  <w:r w:rsidR="00CC74C7">
              <w:rPr>
                <w:rFonts w:ascii="宋体" w:hAnsi="宋体" w:hint="eastAsia"/>
              </w:rPr>
              <w:t>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17.5</w:t>
            </w:r>
          </w:p>
        </w:tc>
      </w:tr>
      <w:tr w:rsidR="00CC74C7" w:rsidTr="00D43105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期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国际法视野下的滥用诉权规制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《</w:t>
            </w:r>
            <w:r>
              <w:t>中国审判</w:t>
            </w:r>
            <w:r>
              <w:rPr>
                <w:rFonts w:hint="eastAsia"/>
              </w:rPr>
              <w:t>》，</w:t>
            </w:r>
            <w: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一般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  <w:r w:rsidR="00CC74C7">
              <w:rPr>
                <w:rFonts w:ascii="宋体" w:hAnsi="宋体" w:hint="eastAsia"/>
              </w:rPr>
              <w:t>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17.5</w:t>
            </w:r>
          </w:p>
        </w:tc>
      </w:tr>
      <w:tr w:rsidR="00CC74C7" w:rsidTr="00D43105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期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海外流失文物追诉若干法律问题研究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大庆师范学院学报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一般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  <w:r w:rsidR="00CC74C7">
              <w:rPr>
                <w:rFonts w:ascii="宋体" w:hAnsi="宋体" w:hint="eastAsia"/>
              </w:rPr>
              <w:t>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17.5</w:t>
            </w:r>
          </w:p>
        </w:tc>
      </w:tr>
      <w:tr w:rsidR="00CC74C7" w:rsidTr="00D43105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  <w:p w:rsidR="00CC74C7" w:rsidRDefault="00CC74C7" w:rsidP="00CC74C7">
            <w:pPr>
              <w:jc w:val="center"/>
            </w:pPr>
            <w:r>
              <w:rPr>
                <w:rFonts w:hint="eastAsia"/>
              </w:rPr>
              <w:t>（香港）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 w:rsidRPr="0025145A">
              <w:rPr>
                <w:rFonts w:ascii="宋体" w:hAnsi="宋体" w:cs="MingLiU" w:hint="eastAsia"/>
                <w:b/>
                <w:bCs/>
              </w:rPr>
              <w:t>中国应否加入海牙</w:t>
            </w:r>
            <w:r w:rsidRPr="0025145A">
              <w:rPr>
                <w:rFonts w:ascii="宋体" w:hAnsi="宋体" w:hint="eastAsia"/>
                <w:b/>
              </w:rPr>
              <w:t>《关于经由中间人持有证券的某些权利的法律适用公约》的考察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探索</w:t>
            </w:r>
            <w:r>
              <w:t>与实践</w:t>
            </w:r>
            <w:r>
              <w:rPr>
                <w:rFonts w:hint="eastAsia"/>
              </w:rPr>
              <w:t>（香港）</w:t>
            </w:r>
          </w:p>
          <w:p w:rsidR="00CC74C7" w:rsidRDefault="00CC74C7" w:rsidP="000550C3">
            <w:pPr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</w:pPr>
            <w:r>
              <w:t>核心期刊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  <w:r w:rsidR="00F93037">
              <w:rPr>
                <w:rFonts w:ascii="宋体" w:hAnsi="宋体" w:hint="eastAsia"/>
              </w:rPr>
              <w:t>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</w:t>
            </w:r>
          </w:p>
        </w:tc>
      </w:tr>
      <w:tr w:rsidR="00F93037" w:rsidTr="00D43105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CC74C7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年第</w:t>
            </w:r>
            <w:r>
              <w:rPr>
                <w:rFonts w:hint="eastAsia"/>
              </w:rPr>
              <w:t>94</w:t>
            </w:r>
            <w:r>
              <w:rPr>
                <w:rFonts w:hint="eastAsia"/>
              </w:rPr>
              <w:t>缉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37" w:rsidRPr="0025145A" w:rsidRDefault="00F93037" w:rsidP="000550C3">
            <w:pPr>
              <w:jc w:val="center"/>
              <w:rPr>
                <w:rFonts w:ascii="宋体" w:hAnsi="宋体" w:cs="MingLiU"/>
                <w:b/>
                <w:bCs/>
              </w:rPr>
            </w:pPr>
            <w:r>
              <w:rPr>
                <w:rFonts w:ascii="宋体" w:hAnsi="宋体" w:cs="MingLiU" w:hint="eastAsia"/>
                <w:b/>
                <w:bCs/>
              </w:rPr>
              <w:t>强制性规定在国际商事仲裁中的适用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37" w:rsidRDefault="00F93037" w:rsidP="000550C3">
            <w:pPr>
              <w:jc w:val="center"/>
            </w:pPr>
            <w:r>
              <w:rPr>
                <w:rFonts w:hint="eastAsia"/>
              </w:rPr>
              <w:t>北京仲裁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37" w:rsidRDefault="00F93037" w:rsidP="000550C3">
            <w:pPr>
              <w:jc w:val="center"/>
            </w:pPr>
            <w:r>
              <w:t>一般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F9303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37" w:rsidRDefault="007A1415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17.5</w:t>
            </w: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特定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加分情况</w:t>
            </w:r>
          </w:p>
        </w:tc>
        <w:tc>
          <w:tcPr>
            <w:tcW w:w="3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应加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9E0261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205</w:t>
            </w:r>
          </w:p>
        </w:tc>
      </w:tr>
      <w:tr w:rsidR="00CC74C7" w:rsidRPr="00014B67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7833A3" w:rsidRDefault="00CC74C7" w:rsidP="000550C3">
            <w:pPr>
              <w:jc w:val="center"/>
              <w:rPr>
                <w:b/>
              </w:rPr>
            </w:pPr>
            <w:r w:rsidRPr="007833A3">
              <w:rPr>
                <w:rFonts w:hint="eastAsia"/>
                <w:b/>
              </w:rPr>
              <w:t>获奖成果</w:t>
            </w:r>
          </w:p>
        </w:tc>
      </w:tr>
      <w:tr w:rsidR="00CC74C7" w:rsidTr="000550C3">
        <w:trPr>
          <w:trHeight w:val="580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成果获奖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奖励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 w:rsidRPr="00697836">
              <w:rPr>
                <w:rFonts w:ascii="宋体" w:hAnsi="宋体" w:hint="eastAsia"/>
              </w:rPr>
              <w:t>类别</w:t>
            </w:r>
            <w:r>
              <w:rPr>
                <w:rFonts w:ascii="宋体" w:hAnsi="宋体" w:hint="eastAsia"/>
              </w:rPr>
              <w:t>和等级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奖励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作者分工情况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RPr="00014B67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7833A3" w:rsidRDefault="00CC74C7" w:rsidP="000550C3">
            <w:pPr>
              <w:jc w:val="center"/>
              <w:rPr>
                <w:b/>
              </w:rPr>
            </w:pPr>
            <w:r w:rsidRPr="007833A3">
              <w:rPr>
                <w:rFonts w:hint="eastAsia"/>
                <w:b/>
              </w:rPr>
              <w:t>咨询报告类科研成果</w:t>
            </w:r>
          </w:p>
        </w:tc>
      </w:tr>
      <w:tr w:rsidR="00CC74C7" w:rsidTr="000550C3">
        <w:trPr>
          <w:trHeight w:val="580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采纳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采纳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 w:rsidRPr="00697836">
              <w:rPr>
                <w:rFonts w:ascii="宋体" w:hAnsi="宋体" w:hint="eastAsia"/>
              </w:rPr>
              <w:t>类别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作者分工情况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特定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加分情况</w:t>
            </w:r>
          </w:p>
        </w:tc>
        <w:tc>
          <w:tcPr>
            <w:tcW w:w="3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应加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RPr="00014B67" w:rsidTr="000550C3">
        <w:trPr>
          <w:trHeight w:val="776"/>
          <w:jc w:val="center"/>
        </w:trPr>
        <w:tc>
          <w:tcPr>
            <w:tcW w:w="9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7833A3" w:rsidRDefault="00CC74C7" w:rsidP="000550C3">
            <w:pPr>
              <w:jc w:val="center"/>
              <w:rPr>
                <w:b/>
              </w:rPr>
            </w:pPr>
            <w:r w:rsidRPr="007833A3">
              <w:rPr>
                <w:rFonts w:hint="eastAsia"/>
                <w:b/>
              </w:rPr>
              <w:t>计算机软件以及其他科研成果</w:t>
            </w:r>
          </w:p>
        </w:tc>
      </w:tr>
      <w:tr w:rsidR="00CC74C7" w:rsidTr="000550C3">
        <w:trPr>
          <w:trHeight w:val="580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成果获得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类别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</w:t>
            </w:r>
          </w:p>
          <w:p w:rsidR="00CC74C7" w:rsidRPr="00697836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作者分工情况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本人分值比例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526750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Pr="00697836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C7" w:rsidRPr="00136DF8" w:rsidRDefault="00CC74C7" w:rsidP="000550C3">
            <w:pPr>
              <w:spacing w:line="44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特定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加分情况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应加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</w:t>
            </w:r>
          </w:p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76"/>
          <w:jc w:val="center"/>
        </w:trPr>
        <w:tc>
          <w:tcPr>
            <w:tcW w:w="8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得分小计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  <w:rPr>
                <w:rFonts w:ascii="宋体" w:hAnsi="宋体"/>
              </w:rPr>
            </w:pPr>
          </w:p>
        </w:tc>
      </w:tr>
      <w:tr w:rsidR="00CC74C7" w:rsidTr="000550C3">
        <w:trPr>
          <w:trHeight w:val="788"/>
          <w:jc w:val="center"/>
        </w:trPr>
        <w:tc>
          <w:tcPr>
            <w:tcW w:w="4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本人得分总计</w:t>
            </w:r>
          </w:p>
        </w:tc>
        <w:tc>
          <w:tcPr>
            <w:tcW w:w="4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1B48DA" w:rsidP="000A40B3">
            <w:r>
              <w:rPr>
                <w:rFonts w:hint="eastAsia"/>
              </w:rPr>
              <w:t>3</w:t>
            </w:r>
            <w:r w:rsidR="000A40B3">
              <w:t>4</w:t>
            </w:r>
            <w:bookmarkStart w:id="0" w:name="_GoBack"/>
            <w:bookmarkEnd w:id="0"/>
            <w:r>
              <w:rPr>
                <w:rFonts w:hint="eastAsia"/>
              </w:rPr>
              <w:t>5</w:t>
            </w:r>
          </w:p>
        </w:tc>
      </w:tr>
      <w:tr w:rsidR="00CC74C7" w:rsidTr="000550C3">
        <w:trPr>
          <w:trHeight w:val="787"/>
          <w:jc w:val="center"/>
        </w:trPr>
        <w:tc>
          <w:tcPr>
            <w:tcW w:w="4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统计人签名</w:t>
            </w:r>
          </w:p>
        </w:tc>
        <w:tc>
          <w:tcPr>
            <w:tcW w:w="4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/>
        </w:tc>
      </w:tr>
      <w:tr w:rsidR="00CC74C7" w:rsidTr="000550C3">
        <w:trPr>
          <w:trHeight w:val="787"/>
          <w:jc w:val="center"/>
        </w:trPr>
        <w:tc>
          <w:tcPr>
            <w:tcW w:w="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>
            <w:pPr>
              <w:jc w:val="center"/>
            </w:pPr>
            <w:r>
              <w:rPr>
                <w:rFonts w:hint="eastAsia"/>
              </w:rPr>
              <w:t>教师签名</w:t>
            </w:r>
          </w:p>
        </w:tc>
        <w:tc>
          <w:tcPr>
            <w:tcW w:w="45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4C7" w:rsidRDefault="00CC74C7" w:rsidP="000550C3"/>
        </w:tc>
      </w:tr>
    </w:tbl>
    <w:p w:rsidR="00321F91" w:rsidRDefault="00321F91" w:rsidP="00321F91">
      <w:pPr>
        <w:spacing w:line="440" w:lineRule="exact"/>
        <w:jc w:val="left"/>
      </w:pPr>
    </w:p>
    <w:p w:rsidR="00321F91" w:rsidRPr="004555F5" w:rsidRDefault="00321F91" w:rsidP="00321F91">
      <w:pPr>
        <w:spacing w:line="440" w:lineRule="exact"/>
        <w:jc w:val="left"/>
        <w:rPr>
          <w:b/>
          <w:sz w:val="24"/>
        </w:rPr>
      </w:pPr>
      <w:r w:rsidRPr="004555F5">
        <w:rPr>
          <w:rFonts w:hint="eastAsia"/>
          <w:b/>
          <w:sz w:val="24"/>
        </w:rPr>
        <w:t>注意事项：</w:t>
      </w:r>
    </w:p>
    <w:p w:rsidR="00321F91" w:rsidRPr="004555F5" w:rsidRDefault="00321F91" w:rsidP="00321F91">
      <w:pPr>
        <w:spacing w:line="440" w:lineRule="exact"/>
        <w:ind w:left="354" w:hangingChars="147" w:hanging="354"/>
        <w:jc w:val="left"/>
        <w:rPr>
          <w:b/>
          <w:sz w:val="24"/>
        </w:rPr>
      </w:pPr>
      <w:r w:rsidRPr="004555F5">
        <w:rPr>
          <w:rFonts w:hint="eastAsia"/>
          <w:b/>
          <w:sz w:val="24"/>
        </w:rPr>
        <w:t>1</w:t>
      </w:r>
      <w:r w:rsidRPr="004555F5">
        <w:rPr>
          <w:rFonts w:hint="eastAsia"/>
          <w:b/>
          <w:sz w:val="24"/>
        </w:rPr>
        <w:t>、所</w:t>
      </w:r>
      <w:r>
        <w:rPr>
          <w:rFonts w:hint="eastAsia"/>
          <w:b/>
          <w:sz w:val="24"/>
        </w:rPr>
        <w:t>填报的各</w:t>
      </w:r>
      <w:r w:rsidRPr="004555F5">
        <w:rPr>
          <w:rFonts w:hint="eastAsia"/>
          <w:b/>
          <w:sz w:val="24"/>
        </w:rPr>
        <w:t>类科研成果均应为本考核期（</w:t>
      </w:r>
      <w:r>
        <w:rPr>
          <w:rFonts w:hint="eastAsia"/>
          <w:b/>
          <w:sz w:val="24"/>
        </w:rPr>
        <w:t>2013</w:t>
      </w:r>
      <w:r w:rsidRPr="004555F5">
        <w:rPr>
          <w:rFonts w:hint="eastAsia"/>
          <w:b/>
          <w:sz w:val="24"/>
        </w:rPr>
        <w:t>年</w:t>
      </w:r>
      <w:r w:rsidRPr="004555F5">
        <w:rPr>
          <w:rFonts w:hint="eastAsia"/>
          <w:b/>
          <w:sz w:val="24"/>
        </w:rPr>
        <w:t>9</w:t>
      </w:r>
      <w:r w:rsidRPr="004555F5">
        <w:rPr>
          <w:rFonts w:hint="eastAsia"/>
          <w:b/>
          <w:sz w:val="24"/>
        </w:rPr>
        <w:t>月</w:t>
      </w:r>
      <w:r w:rsidRPr="004555F5">
        <w:rPr>
          <w:rFonts w:hint="eastAsia"/>
          <w:b/>
          <w:sz w:val="24"/>
        </w:rPr>
        <w:t>1</w:t>
      </w:r>
      <w:r w:rsidRPr="004555F5">
        <w:rPr>
          <w:rFonts w:hint="eastAsia"/>
          <w:b/>
          <w:sz w:val="24"/>
        </w:rPr>
        <w:t>日——</w:t>
      </w:r>
      <w:r>
        <w:rPr>
          <w:rFonts w:hint="eastAsia"/>
          <w:b/>
          <w:sz w:val="24"/>
        </w:rPr>
        <w:t>2016</w:t>
      </w:r>
      <w:r w:rsidRPr="004555F5">
        <w:rPr>
          <w:rFonts w:hint="eastAsia"/>
          <w:b/>
          <w:sz w:val="24"/>
        </w:rPr>
        <w:t>年</w:t>
      </w:r>
      <w:r w:rsidRPr="004555F5">
        <w:rPr>
          <w:rFonts w:hint="eastAsia"/>
          <w:b/>
          <w:sz w:val="24"/>
        </w:rPr>
        <w:t>8</w:t>
      </w:r>
      <w:r w:rsidRPr="004555F5">
        <w:rPr>
          <w:rFonts w:hint="eastAsia"/>
          <w:b/>
          <w:sz w:val="24"/>
        </w:rPr>
        <w:t>月</w:t>
      </w:r>
      <w:r w:rsidRPr="004555F5">
        <w:rPr>
          <w:rFonts w:hint="eastAsia"/>
          <w:b/>
          <w:sz w:val="24"/>
        </w:rPr>
        <w:t>31</w:t>
      </w:r>
      <w:r w:rsidRPr="004555F5">
        <w:rPr>
          <w:rFonts w:hint="eastAsia"/>
          <w:b/>
          <w:sz w:val="24"/>
        </w:rPr>
        <w:t>日）内发表</w:t>
      </w:r>
      <w:r>
        <w:rPr>
          <w:rFonts w:hint="eastAsia"/>
          <w:b/>
          <w:sz w:val="24"/>
        </w:rPr>
        <w:t>或</w:t>
      </w:r>
      <w:r w:rsidRPr="004555F5">
        <w:rPr>
          <w:rFonts w:hint="eastAsia"/>
          <w:b/>
          <w:sz w:val="24"/>
        </w:rPr>
        <w:t>出版</w:t>
      </w:r>
      <w:r>
        <w:rPr>
          <w:rFonts w:hint="eastAsia"/>
          <w:b/>
          <w:sz w:val="24"/>
        </w:rPr>
        <w:t>或</w:t>
      </w:r>
      <w:r w:rsidRPr="004555F5">
        <w:rPr>
          <w:rFonts w:hint="eastAsia"/>
          <w:b/>
          <w:sz w:val="24"/>
        </w:rPr>
        <w:t>立项的成果；</w:t>
      </w:r>
    </w:p>
    <w:p w:rsidR="00321F91" w:rsidRPr="004555F5" w:rsidRDefault="00321F91" w:rsidP="00321F91">
      <w:pPr>
        <w:spacing w:line="440" w:lineRule="exact"/>
        <w:jc w:val="left"/>
        <w:rPr>
          <w:b/>
          <w:sz w:val="24"/>
        </w:rPr>
      </w:pPr>
      <w:r w:rsidRPr="004555F5">
        <w:rPr>
          <w:rFonts w:hint="eastAsia"/>
          <w:b/>
          <w:sz w:val="24"/>
        </w:rPr>
        <w:t>2</w:t>
      </w:r>
      <w:r w:rsidRPr="004555F5">
        <w:rPr>
          <w:rFonts w:hint="eastAsia"/>
          <w:b/>
          <w:sz w:val="24"/>
        </w:rPr>
        <w:t>、纵向</w:t>
      </w:r>
      <w:r>
        <w:rPr>
          <w:rFonts w:hint="eastAsia"/>
          <w:b/>
          <w:sz w:val="24"/>
        </w:rPr>
        <w:t>科研项目依据</w:t>
      </w:r>
      <w:r w:rsidRPr="004555F5">
        <w:rPr>
          <w:rFonts w:hint="eastAsia"/>
          <w:b/>
          <w:sz w:val="24"/>
        </w:rPr>
        <w:t>《中国政法大学</w:t>
      </w:r>
      <w:r>
        <w:rPr>
          <w:rFonts w:hint="eastAsia"/>
          <w:b/>
          <w:sz w:val="24"/>
        </w:rPr>
        <w:t>纵向科研项目和经费管理办法</w:t>
      </w:r>
      <w:r w:rsidRPr="004555F5">
        <w:rPr>
          <w:rFonts w:hint="eastAsia"/>
          <w:b/>
          <w:sz w:val="24"/>
        </w:rPr>
        <w:t>》</w:t>
      </w:r>
      <w:r>
        <w:rPr>
          <w:rFonts w:hint="eastAsia"/>
          <w:b/>
          <w:sz w:val="24"/>
        </w:rPr>
        <w:t>规定</w:t>
      </w:r>
      <w:r w:rsidRPr="004555F5">
        <w:rPr>
          <w:rFonts w:hint="eastAsia"/>
          <w:b/>
          <w:sz w:val="24"/>
        </w:rPr>
        <w:t>；</w:t>
      </w:r>
    </w:p>
    <w:p w:rsidR="00321F91" w:rsidRPr="004555F5" w:rsidRDefault="00321F91" w:rsidP="00321F91">
      <w:pPr>
        <w:spacing w:line="440" w:lineRule="exact"/>
        <w:jc w:val="left"/>
        <w:rPr>
          <w:b/>
          <w:sz w:val="24"/>
        </w:rPr>
      </w:pPr>
      <w:r w:rsidRPr="004555F5">
        <w:rPr>
          <w:rFonts w:hint="eastAsia"/>
          <w:b/>
          <w:sz w:val="24"/>
        </w:rPr>
        <w:lastRenderedPageBreak/>
        <w:t>3</w:t>
      </w:r>
      <w:r w:rsidRPr="004555F5">
        <w:rPr>
          <w:rFonts w:hint="eastAsia"/>
          <w:b/>
          <w:sz w:val="24"/>
        </w:rPr>
        <w:t>、横向科研项目以在科研处备案登记的项目为准；</w:t>
      </w:r>
    </w:p>
    <w:p w:rsidR="00321F91" w:rsidRPr="004555F5" w:rsidRDefault="00321F91" w:rsidP="00321F91">
      <w:pPr>
        <w:spacing w:line="440" w:lineRule="exact"/>
        <w:jc w:val="left"/>
        <w:rPr>
          <w:b/>
          <w:sz w:val="24"/>
        </w:rPr>
      </w:pPr>
      <w:r w:rsidRPr="004555F5">
        <w:rPr>
          <w:rFonts w:hint="eastAsia"/>
          <w:b/>
          <w:sz w:val="24"/>
        </w:rPr>
        <w:t>4</w:t>
      </w:r>
      <w:r w:rsidRPr="004555F5">
        <w:rPr>
          <w:rFonts w:hint="eastAsia"/>
          <w:b/>
          <w:sz w:val="24"/>
        </w:rPr>
        <w:t>、各类科研成果的计分标准依据《中国政法大学科研考核办法》规定；</w:t>
      </w:r>
    </w:p>
    <w:p w:rsidR="00321F91" w:rsidRPr="004555F5" w:rsidRDefault="00321F91" w:rsidP="00321F91">
      <w:pPr>
        <w:spacing w:line="440" w:lineRule="exact"/>
        <w:jc w:val="left"/>
        <w:rPr>
          <w:b/>
          <w:sz w:val="24"/>
        </w:rPr>
      </w:pPr>
      <w:r w:rsidRPr="004555F5">
        <w:rPr>
          <w:rFonts w:hint="eastAsia"/>
          <w:b/>
          <w:sz w:val="24"/>
        </w:rPr>
        <w:t>5</w:t>
      </w:r>
      <w:r w:rsidRPr="004555F5">
        <w:rPr>
          <w:rFonts w:hint="eastAsia"/>
          <w:b/>
          <w:sz w:val="24"/>
        </w:rPr>
        <w:t>、不能划分类别的科研成果，若是正式出版或发表，计入其他科研成果范围。</w:t>
      </w:r>
    </w:p>
    <w:p w:rsidR="001828FD" w:rsidRDefault="001828FD"/>
    <w:sectPr w:rsidR="001828FD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808" w:rsidRDefault="00020808">
      <w:r>
        <w:separator/>
      </w:r>
    </w:p>
  </w:endnote>
  <w:endnote w:type="continuationSeparator" w:id="0">
    <w:p w:rsidR="00020808" w:rsidRDefault="0002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B5A" w:rsidRDefault="007A1415" w:rsidP="006F1E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1B5A" w:rsidRDefault="0002080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B5A" w:rsidRDefault="007A1415" w:rsidP="006F1E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A40B3">
      <w:rPr>
        <w:rStyle w:val="a4"/>
        <w:noProof/>
      </w:rPr>
      <w:t>4</w:t>
    </w:r>
    <w:r>
      <w:rPr>
        <w:rStyle w:val="a4"/>
      </w:rPr>
      <w:fldChar w:fldCharType="end"/>
    </w:r>
  </w:p>
  <w:p w:rsidR="00BC1B5A" w:rsidRDefault="0002080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808" w:rsidRDefault="00020808">
      <w:r>
        <w:separator/>
      </w:r>
    </w:p>
  </w:footnote>
  <w:footnote w:type="continuationSeparator" w:id="0">
    <w:p w:rsidR="00020808" w:rsidRDefault="00020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1F91"/>
    <w:rsid w:val="00020808"/>
    <w:rsid w:val="000A40B3"/>
    <w:rsid w:val="00166583"/>
    <w:rsid w:val="001828FD"/>
    <w:rsid w:val="001B48DA"/>
    <w:rsid w:val="00321F91"/>
    <w:rsid w:val="00363800"/>
    <w:rsid w:val="003A6EB4"/>
    <w:rsid w:val="00432FFA"/>
    <w:rsid w:val="00716A80"/>
    <w:rsid w:val="007A1415"/>
    <w:rsid w:val="009C3BDB"/>
    <w:rsid w:val="009E0261"/>
    <w:rsid w:val="00A2014B"/>
    <w:rsid w:val="00A34A0F"/>
    <w:rsid w:val="00A419EE"/>
    <w:rsid w:val="00A67ED1"/>
    <w:rsid w:val="00CC74C7"/>
    <w:rsid w:val="00E02F89"/>
    <w:rsid w:val="00F9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69DA62-137B-4C2F-A96B-7A049360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9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21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21F91"/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basedOn w:val="a0"/>
    <w:rsid w:val="00321F91"/>
  </w:style>
  <w:style w:type="paragraph" w:styleId="a5">
    <w:name w:val="header"/>
    <w:basedOn w:val="a"/>
    <w:link w:val="Char0"/>
    <w:uiPriority w:val="99"/>
    <w:unhideWhenUsed/>
    <w:rsid w:val="00A34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34A0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555555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266</Words>
  <Characters>1519</Characters>
  <Application>Microsoft Office Word</Application>
  <DocSecurity>0</DocSecurity>
  <Lines>12</Lines>
  <Paragraphs>3</Paragraphs>
  <ScaleCrop>false</ScaleCrop>
  <Company>Hewlett-Packard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time</dc:creator>
  <cp:lastModifiedBy>ad</cp:lastModifiedBy>
  <cp:revision>12</cp:revision>
  <dcterms:created xsi:type="dcterms:W3CDTF">2016-07-09T23:41:00Z</dcterms:created>
  <dcterms:modified xsi:type="dcterms:W3CDTF">2016-09-13T10:25:00Z</dcterms:modified>
</cp:coreProperties>
</file>