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4C6" w:rsidRPr="00EB64C6" w:rsidRDefault="00EB64C6" w:rsidP="00EB64C6">
      <w:pPr>
        <w:jc w:val="center"/>
        <w:rPr>
          <w:sz w:val="28"/>
          <w:szCs w:val="28"/>
        </w:rPr>
      </w:pPr>
      <w:r w:rsidRPr="00EB64C6">
        <w:rPr>
          <w:rFonts w:hint="eastAsia"/>
          <w:sz w:val="28"/>
          <w:szCs w:val="28"/>
        </w:rPr>
        <w:t>关于做好北京市第十四届哲学社会科学优秀成果奖评选工作的通知</w:t>
      </w:r>
    </w:p>
    <w:p w:rsidR="00EB64C6" w:rsidRPr="00EB64C6" w:rsidRDefault="00EB64C6" w:rsidP="00EB64C6">
      <w:pPr>
        <w:rPr>
          <w:rFonts w:hint="eastAsia"/>
          <w:sz w:val="28"/>
          <w:szCs w:val="28"/>
        </w:rPr>
      </w:pPr>
      <w:r w:rsidRPr="00EB64C6">
        <w:rPr>
          <w:rFonts w:hint="eastAsia"/>
          <w:sz w:val="28"/>
          <w:szCs w:val="28"/>
        </w:rPr>
        <w:t>各院、部、所、中心：</w:t>
      </w:r>
      <w:r w:rsidRPr="00EB64C6">
        <w:rPr>
          <w:rFonts w:hint="eastAsia"/>
          <w:sz w:val="28"/>
          <w:szCs w:val="28"/>
        </w:rPr>
        <w:t xml:space="preserve">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根据《关于北京市第十四届哲学社会科学优秀成果奖评奖工作的通知》的要求，现将北京市第十四届哲学社会科学优秀成果评奖工作的有关事项通知如下：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一、获奖成果限额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本届哲学社会科学优秀成果奖最高限额210项，其中特等奖不超过5项，一等奖原则上不超过40项。论文、调研报告及社科普及成果总数原则上不低于获奖成果的20%。我校限额申报20项。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二、评奖学科范围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按照《北京市哲学社会科学优秀成果奖评选条例》(以下简称《条例》)（附件3）和《北京市第十四届哲学社会科学优秀成果奖评选工作实施细则》（以下简称《实施细则》）（附件4）要求，市评奖委员会设马克思主义理论、哲学、社会学、经济学、政治学、教育学、法学、历史学、管理学、语言文学、艺术学·新闻传播学、交叉学科·综合12个评选组，</w:t>
      </w:r>
      <w:proofErr w:type="gramStart"/>
      <w:r w:rsidRPr="00EB64C6">
        <w:rPr>
          <w:rFonts w:asciiTheme="minorEastAsia" w:hAnsiTheme="minorEastAsia" w:hint="eastAsia"/>
          <w:sz w:val="28"/>
          <w:szCs w:val="28"/>
        </w:rPr>
        <w:t>每个评选</w:t>
      </w:r>
      <w:proofErr w:type="gramEnd"/>
      <w:r w:rsidRPr="00EB64C6">
        <w:rPr>
          <w:rFonts w:asciiTheme="minorEastAsia" w:hAnsiTheme="minorEastAsia" w:hint="eastAsia"/>
          <w:sz w:val="28"/>
          <w:szCs w:val="28"/>
        </w:rPr>
        <w:t xml:space="preserve">组包含若干相关学科。评选组由相关学科的专家、学者组成。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学科分类按照国家质量技术监督局2009年发布的《学科分类与代码》(GBT/13745-2009)（附件2）准确填写一级和二级学科，如管理学·管理思想史。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三、成果形式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成果形式包括：著作类（包括：专著、编著、译著、工具书、普</w:t>
      </w:r>
      <w:r w:rsidRPr="00EB64C6">
        <w:rPr>
          <w:rFonts w:asciiTheme="minorEastAsia" w:hAnsiTheme="minorEastAsia" w:hint="eastAsia"/>
          <w:sz w:val="28"/>
          <w:szCs w:val="28"/>
        </w:rPr>
        <w:lastRenderedPageBreak/>
        <w:t xml:space="preserve">及读物、古籍整理作品）、论文类和调研报告类。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四、评奖成果范围、奖励等级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（一）参评成果范围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1.2013年7月至2015年6月期间发表的哲学社会科学研究成果，符合《评选条例》有关规定的，均可参加评奖。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2.参评成果须公开出版或发表；对确有较高应用价值、但不宜公开发表的调研报告，须经委</w:t>
      </w:r>
      <w:proofErr w:type="gramStart"/>
      <w:r w:rsidRPr="00EB64C6">
        <w:rPr>
          <w:rFonts w:asciiTheme="minorEastAsia" w:hAnsiTheme="minorEastAsia" w:hint="eastAsia"/>
          <w:sz w:val="28"/>
          <w:szCs w:val="28"/>
        </w:rPr>
        <w:t>托单位</w:t>
      </w:r>
      <w:proofErr w:type="gramEnd"/>
      <w:r w:rsidRPr="00EB64C6">
        <w:rPr>
          <w:rFonts w:asciiTheme="minorEastAsia" w:hAnsiTheme="minorEastAsia" w:hint="eastAsia"/>
          <w:sz w:val="28"/>
          <w:szCs w:val="28"/>
        </w:rPr>
        <w:t>同意，并</w:t>
      </w:r>
      <w:proofErr w:type="gramStart"/>
      <w:r w:rsidRPr="00EB64C6">
        <w:rPr>
          <w:rFonts w:asciiTheme="minorEastAsia" w:hAnsiTheme="minorEastAsia" w:hint="eastAsia"/>
          <w:sz w:val="28"/>
          <w:szCs w:val="28"/>
        </w:rPr>
        <w:t>提交结项证书</w:t>
      </w:r>
      <w:proofErr w:type="gramEnd"/>
      <w:r w:rsidRPr="00EB64C6">
        <w:rPr>
          <w:rFonts w:asciiTheme="minorEastAsia" w:hAnsiTheme="minorEastAsia" w:hint="eastAsia"/>
          <w:sz w:val="28"/>
          <w:szCs w:val="28"/>
        </w:rPr>
        <w:t>复印件，方可申报参评。教材类成果原则上</w:t>
      </w:r>
      <w:proofErr w:type="gramStart"/>
      <w:r w:rsidRPr="00EB64C6">
        <w:rPr>
          <w:rFonts w:asciiTheme="minorEastAsia" w:hAnsiTheme="minorEastAsia" w:hint="eastAsia"/>
          <w:sz w:val="28"/>
          <w:szCs w:val="28"/>
        </w:rPr>
        <w:t>不</w:t>
      </w:r>
      <w:proofErr w:type="gramEnd"/>
      <w:r w:rsidRPr="00EB64C6">
        <w:rPr>
          <w:rFonts w:asciiTheme="minorEastAsia" w:hAnsiTheme="minorEastAsia" w:hint="eastAsia"/>
          <w:sz w:val="28"/>
          <w:szCs w:val="28"/>
        </w:rPr>
        <w:t xml:space="preserve">参评。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3.个人同一专题有较强系统性辑集而成的论文集视同于专著；丛书以单本著作独立申报；多卷本著作须出齐后一次申报，参评时间以最后一本著作出版日期为准。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4.已获得省部级以上奖励的哲学社会科学研究成果(不包括民间奖励)，不在参评之列。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5.多人合作的研究成果，由第一作者申报；如第一作者不申报的，应以书面形式授权委托其他作者一人申报。同一成果不能多处申报，每个申报者只能申报一项。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（二）奖励等级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北京市第十四届哲学社会科学优秀成果奖设：特等奖、一等奖、二等奖。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五、申报时间安排及申报材料要求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（一）申报时间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请于2016年7月7日（周四）下午3：00前报至科研处，逾期</w:t>
      </w:r>
      <w:r w:rsidRPr="00EB64C6">
        <w:rPr>
          <w:rFonts w:asciiTheme="minorEastAsia" w:hAnsiTheme="minorEastAsia" w:hint="eastAsia"/>
          <w:sz w:val="28"/>
          <w:szCs w:val="28"/>
        </w:rPr>
        <w:lastRenderedPageBreak/>
        <w:t xml:space="preserve">不予受理。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（二）申报材料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1.《北京市第十四届哲学社会科学优秀成果奖申报书》（附件1）一式8份，A4纸双面打印左侧装订，社会效益和学术价值的评价等需提供证明材料，一式8份双面打印，附在申请书后一起装订。请申报者认真参阅《申报书》中的“填写说明”，正确填写成果形式、学科组及学科分类（填写中文，不要填写代码）。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2.专著、译著、普及读物、工具书、古籍整理作品类申报成果报送一式4份（至少2份原件），论文类成果一式4份（至少1份原件），包含刊物封面、目录和版权页，分别附在《申报书》后统一装订在一起。论文和研究报告类成果按《申报书》、成果、附属材料的顺序装订。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3.以非中文撰写的公开出版的研究成果须提交原作品，篇幅不大的须附中译文，篇幅较大的须附3000字左右的中文内容提要。 </w:t>
      </w:r>
    </w:p>
    <w:p w:rsidR="00EB64C6" w:rsidRPr="00EB64C6" w:rsidRDefault="00EB64C6" w:rsidP="00EB64C6">
      <w:pPr>
        <w:ind w:firstLineChars="200" w:firstLine="560"/>
        <w:rPr>
          <w:rFonts w:asciiTheme="minorEastAsia" w:hAnsiTheme="minorEastAsia" w:hint="eastAsia"/>
          <w:sz w:val="28"/>
          <w:szCs w:val="28"/>
        </w:rPr>
      </w:pPr>
      <w:r>
        <w:rPr>
          <w:rFonts w:asciiTheme="minorEastAsia" w:hAnsiTheme="minorEastAsia" w:hint="eastAsia"/>
          <w:sz w:val="28"/>
          <w:szCs w:val="28"/>
        </w:rPr>
        <w:t>4.</w:t>
      </w:r>
      <w:r w:rsidRPr="00EB64C6">
        <w:rPr>
          <w:rFonts w:asciiTheme="minorEastAsia" w:hAnsiTheme="minorEastAsia" w:hint="eastAsia"/>
          <w:sz w:val="28"/>
          <w:szCs w:val="28"/>
        </w:rPr>
        <w:t xml:space="preserve">各单位申报材料由科研秘书统一报送，同时填报申报一览表（附件5），纸质版加盖单位公章。以上材料电子版（含申报书、一览表）发送至18600797296@163.com。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科研处将根据申报情况组织校学术委员会对申报成果进行会议评审，推荐参评成果报送北京市教委，所有申报材料无论获奖与否均不退还。未获得学校推荐的申报材料退还申报者。 </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六、联系办法 </w:t>
      </w:r>
    </w:p>
    <w:p w:rsid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联系人：谭义</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lastRenderedPageBreak/>
        <w:t>邮箱：18600797296@163.com</w:t>
      </w:r>
    </w:p>
    <w:p w:rsid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联系电话：58909103</w:t>
      </w: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 xml:space="preserve">地址：昌平校区办公楼A501室 </w:t>
      </w:r>
    </w:p>
    <w:p w:rsidR="00EB64C6" w:rsidRDefault="00EB64C6" w:rsidP="00EB64C6">
      <w:pPr>
        <w:ind w:firstLineChars="200" w:firstLine="560"/>
        <w:rPr>
          <w:rFonts w:asciiTheme="minorEastAsia" w:hAnsiTheme="minorEastAsia" w:hint="eastAsia"/>
          <w:sz w:val="28"/>
          <w:szCs w:val="28"/>
        </w:rPr>
      </w:pPr>
    </w:p>
    <w:p w:rsidR="00EB64C6" w:rsidRPr="00EB64C6" w:rsidRDefault="00EB64C6" w:rsidP="00EB64C6">
      <w:pPr>
        <w:ind w:firstLineChars="200" w:firstLine="560"/>
        <w:rPr>
          <w:rFonts w:asciiTheme="minorEastAsia" w:hAnsiTheme="minorEastAsia" w:hint="eastAsia"/>
          <w:sz w:val="28"/>
          <w:szCs w:val="28"/>
        </w:rPr>
      </w:pPr>
      <w:r w:rsidRPr="00EB64C6">
        <w:rPr>
          <w:rFonts w:asciiTheme="minorEastAsia" w:hAnsiTheme="minorEastAsia" w:hint="eastAsia"/>
          <w:sz w:val="28"/>
          <w:szCs w:val="28"/>
        </w:rPr>
        <w:t>附件：</w:t>
      </w:r>
    </w:p>
    <w:p w:rsidR="00EB64C6" w:rsidRPr="00EB64C6" w:rsidRDefault="00EB64C6" w:rsidP="00EB64C6">
      <w:pPr>
        <w:ind w:firstLineChars="200" w:firstLine="560"/>
        <w:rPr>
          <w:rFonts w:asciiTheme="minorEastAsia" w:hAnsiTheme="minorEastAsia" w:hint="eastAsia"/>
          <w:sz w:val="28"/>
          <w:szCs w:val="28"/>
        </w:rPr>
      </w:pPr>
      <w:hyperlink r:id="rId4" w:history="1">
        <w:r w:rsidRPr="00EB64C6">
          <w:rPr>
            <w:rStyle w:val="a3"/>
            <w:rFonts w:asciiTheme="minorEastAsia" w:hAnsiTheme="minorEastAsia" w:hint="eastAsia"/>
            <w:sz w:val="28"/>
            <w:szCs w:val="28"/>
          </w:rPr>
          <w:t>1.成果申报书.</w:t>
        </w:r>
        <w:proofErr w:type="gramStart"/>
        <w:r w:rsidRPr="00EB64C6">
          <w:rPr>
            <w:rStyle w:val="a3"/>
            <w:rFonts w:asciiTheme="minorEastAsia" w:hAnsiTheme="minorEastAsia" w:hint="eastAsia"/>
            <w:sz w:val="28"/>
            <w:szCs w:val="28"/>
          </w:rPr>
          <w:t>doc</w:t>
        </w:r>
        <w:proofErr w:type="gramEnd"/>
      </w:hyperlink>
    </w:p>
    <w:p w:rsidR="00EB64C6" w:rsidRPr="00EB64C6" w:rsidRDefault="00EB64C6" w:rsidP="00EB64C6">
      <w:pPr>
        <w:ind w:firstLineChars="200" w:firstLine="560"/>
        <w:rPr>
          <w:rFonts w:asciiTheme="minorEastAsia" w:hAnsiTheme="minorEastAsia" w:hint="eastAsia"/>
          <w:sz w:val="28"/>
          <w:szCs w:val="28"/>
        </w:rPr>
      </w:pPr>
      <w:hyperlink r:id="rId5" w:history="1">
        <w:r w:rsidRPr="00EB64C6">
          <w:rPr>
            <w:rStyle w:val="a3"/>
            <w:rFonts w:asciiTheme="minorEastAsia" w:hAnsiTheme="minorEastAsia" w:hint="eastAsia"/>
            <w:sz w:val="28"/>
            <w:szCs w:val="28"/>
          </w:rPr>
          <w:t>2.学科代码.</w:t>
        </w:r>
        <w:proofErr w:type="gramStart"/>
        <w:r w:rsidRPr="00EB64C6">
          <w:rPr>
            <w:rStyle w:val="a3"/>
            <w:rFonts w:asciiTheme="minorEastAsia" w:hAnsiTheme="minorEastAsia" w:hint="eastAsia"/>
            <w:sz w:val="28"/>
            <w:szCs w:val="28"/>
          </w:rPr>
          <w:t>doc</w:t>
        </w:r>
        <w:proofErr w:type="gramEnd"/>
      </w:hyperlink>
    </w:p>
    <w:p w:rsidR="00EB64C6" w:rsidRPr="00EB64C6" w:rsidRDefault="00EB64C6" w:rsidP="00EB64C6">
      <w:pPr>
        <w:ind w:firstLineChars="200" w:firstLine="560"/>
        <w:rPr>
          <w:rFonts w:asciiTheme="minorEastAsia" w:hAnsiTheme="minorEastAsia" w:hint="eastAsia"/>
          <w:sz w:val="28"/>
          <w:szCs w:val="28"/>
        </w:rPr>
      </w:pPr>
      <w:hyperlink r:id="rId6" w:history="1">
        <w:r w:rsidRPr="00EB64C6">
          <w:rPr>
            <w:rStyle w:val="a3"/>
            <w:rFonts w:asciiTheme="minorEastAsia" w:hAnsiTheme="minorEastAsia" w:hint="eastAsia"/>
            <w:sz w:val="28"/>
            <w:szCs w:val="28"/>
          </w:rPr>
          <w:t>3.北京市哲学社会科学优秀成果奖评选条例.</w:t>
        </w:r>
        <w:proofErr w:type="gramStart"/>
        <w:r w:rsidRPr="00EB64C6">
          <w:rPr>
            <w:rStyle w:val="a3"/>
            <w:rFonts w:asciiTheme="minorEastAsia" w:hAnsiTheme="minorEastAsia" w:hint="eastAsia"/>
            <w:sz w:val="28"/>
            <w:szCs w:val="28"/>
          </w:rPr>
          <w:t>doc</w:t>
        </w:r>
        <w:proofErr w:type="gramEnd"/>
      </w:hyperlink>
    </w:p>
    <w:p w:rsidR="00EB64C6" w:rsidRPr="00EB64C6" w:rsidRDefault="00EB64C6" w:rsidP="00EB64C6">
      <w:pPr>
        <w:ind w:firstLineChars="200" w:firstLine="560"/>
        <w:rPr>
          <w:rFonts w:asciiTheme="minorEastAsia" w:hAnsiTheme="minorEastAsia" w:hint="eastAsia"/>
          <w:sz w:val="28"/>
          <w:szCs w:val="28"/>
        </w:rPr>
      </w:pPr>
      <w:hyperlink r:id="rId7" w:history="1">
        <w:r w:rsidRPr="00EB64C6">
          <w:rPr>
            <w:rStyle w:val="a3"/>
            <w:rFonts w:asciiTheme="minorEastAsia" w:hAnsiTheme="minorEastAsia" w:hint="eastAsia"/>
            <w:sz w:val="28"/>
            <w:szCs w:val="28"/>
          </w:rPr>
          <w:t>4.实施细则.</w:t>
        </w:r>
        <w:proofErr w:type="gramStart"/>
        <w:r w:rsidRPr="00EB64C6">
          <w:rPr>
            <w:rStyle w:val="a3"/>
            <w:rFonts w:asciiTheme="minorEastAsia" w:hAnsiTheme="minorEastAsia" w:hint="eastAsia"/>
            <w:sz w:val="28"/>
            <w:szCs w:val="28"/>
          </w:rPr>
          <w:t>doc</w:t>
        </w:r>
        <w:proofErr w:type="gramEnd"/>
      </w:hyperlink>
    </w:p>
    <w:p w:rsidR="00EB64C6" w:rsidRPr="00EB64C6" w:rsidRDefault="00EB64C6" w:rsidP="00EB64C6">
      <w:pPr>
        <w:ind w:firstLineChars="200" w:firstLine="560"/>
        <w:rPr>
          <w:rFonts w:asciiTheme="minorEastAsia" w:hAnsiTheme="minorEastAsia" w:hint="eastAsia"/>
          <w:sz w:val="28"/>
          <w:szCs w:val="28"/>
        </w:rPr>
      </w:pPr>
      <w:hyperlink r:id="rId8" w:tgtFrame="_blank" w:history="1">
        <w:r w:rsidRPr="00EB64C6">
          <w:rPr>
            <w:rStyle w:val="a3"/>
            <w:rFonts w:asciiTheme="minorEastAsia" w:hAnsiTheme="minorEastAsia" w:hint="eastAsia"/>
            <w:sz w:val="28"/>
            <w:szCs w:val="28"/>
          </w:rPr>
          <w:t>5.申报一览表.</w:t>
        </w:r>
        <w:proofErr w:type="gramStart"/>
        <w:r w:rsidRPr="00EB64C6">
          <w:rPr>
            <w:rStyle w:val="a3"/>
            <w:rFonts w:asciiTheme="minorEastAsia" w:hAnsiTheme="minorEastAsia" w:hint="eastAsia"/>
            <w:sz w:val="28"/>
            <w:szCs w:val="28"/>
          </w:rPr>
          <w:t>xls</w:t>
        </w:r>
        <w:proofErr w:type="gramEnd"/>
      </w:hyperlink>
    </w:p>
    <w:p w:rsidR="00EB64C6" w:rsidRPr="00EB64C6" w:rsidRDefault="00EB64C6" w:rsidP="00EB64C6">
      <w:pPr>
        <w:rPr>
          <w:rFonts w:hint="eastAsia"/>
        </w:rPr>
      </w:pPr>
      <w:r w:rsidRPr="00EB64C6">
        <w:rPr>
          <w:rFonts w:hint="eastAsia"/>
        </w:rPr>
        <w:t xml:space="preserve">        </w:t>
      </w:r>
    </w:p>
    <w:p w:rsidR="00EB64C6" w:rsidRPr="00EB64C6" w:rsidRDefault="00EB64C6" w:rsidP="00EB64C6">
      <w:pPr>
        <w:jc w:val="right"/>
        <w:rPr>
          <w:rFonts w:hint="eastAsia"/>
          <w:sz w:val="28"/>
          <w:szCs w:val="28"/>
        </w:rPr>
      </w:pPr>
      <w:r w:rsidRPr="00EB64C6">
        <w:rPr>
          <w:rFonts w:hint="eastAsia"/>
          <w:sz w:val="28"/>
          <w:szCs w:val="28"/>
        </w:rPr>
        <w:t>科研处</w:t>
      </w:r>
    </w:p>
    <w:p w:rsidR="00EB64C6" w:rsidRPr="00EB64C6" w:rsidRDefault="00EB64C6" w:rsidP="00EB64C6">
      <w:pPr>
        <w:jc w:val="right"/>
        <w:rPr>
          <w:rFonts w:hint="eastAsia"/>
          <w:sz w:val="28"/>
          <w:szCs w:val="28"/>
        </w:rPr>
      </w:pPr>
      <w:r w:rsidRPr="00EB64C6">
        <w:rPr>
          <w:rFonts w:hint="eastAsia"/>
          <w:sz w:val="28"/>
          <w:szCs w:val="28"/>
        </w:rPr>
        <w:t>2014</w:t>
      </w:r>
      <w:r w:rsidRPr="00EB64C6">
        <w:rPr>
          <w:rFonts w:hint="eastAsia"/>
          <w:sz w:val="28"/>
          <w:szCs w:val="28"/>
        </w:rPr>
        <w:t>年</w:t>
      </w:r>
      <w:r w:rsidRPr="00EB64C6">
        <w:rPr>
          <w:rFonts w:hint="eastAsia"/>
          <w:sz w:val="28"/>
          <w:szCs w:val="28"/>
        </w:rPr>
        <w:t>6</w:t>
      </w:r>
      <w:r w:rsidRPr="00EB64C6">
        <w:rPr>
          <w:rFonts w:hint="eastAsia"/>
          <w:sz w:val="28"/>
          <w:szCs w:val="28"/>
        </w:rPr>
        <w:t>月</w:t>
      </w:r>
      <w:r w:rsidRPr="00EB64C6">
        <w:rPr>
          <w:rFonts w:hint="eastAsia"/>
          <w:sz w:val="28"/>
          <w:szCs w:val="28"/>
        </w:rPr>
        <w:t>20</w:t>
      </w:r>
      <w:r w:rsidRPr="00EB64C6">
        <w:rPr>
          <w:rFonts w:hint="eastAsia"/>
          <w:sz w:val="28"/>
          <w:szCs w:val="28"/>
        </w:rPr>
        <w:t>日</w:t>
      </w:r>
    </w:p>
    <w:p w:rsidR="0004646C" w:rsidRPr="00EB64C6" w:rsidRDefault="0004646C" w:rsidP="00EB64C6"/>
    <w:sectPr w:rsidR="0004646C" w:rsidRPr="00EB64C6" w:rsidSect="0004646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64C6"/>
    <w:rsid w:val="0004646C"/>
    <w:rsid w:val="0067572B"/>
    <w:rsid w:val="00EB64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46C"/>
    <w:pPr>
      <w:widowControl w:val="0"/>
      <w:jc w:val="both"/>
    </w:pPr>
  </w:style>
  <w:style w:type="paragraph" w:styleId="1">
    <w:name w:val="heading 1"/>
    <w:basedOn w:val="a"/>
    <w:link w:val="1Char"/>
    <w:uiPriority w:val="9"/>
    <w:qFormat/>
    <w:rsid w:val="00EB64C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B64C6"/>
    <w:rPr>
      <w:rFonts w:ascii="宋体" w:eastAsia="宋体" w:hAnsi="宋体" w:cs="宋体"/>
      <w:b/>
      <w:bCs/>
      <w:kern w:val="36"/>
      <w:sz w:val="48"/>
      <w:szCs w:val="48"/>
    </w:rPr>
  </w:style>
  <w:style w:type="character" w:styleId="a3">
    <w:name w:val="Hyperlink"/>
    <w:basedOn w:val="a0"/>
    <w:uiPriority w:val="99"/>
    <w:unhideWhenUsed/>
    <w:rsid w:val="00EB64C6"/>
    <w:rPr>
      <w:strike w:val="0"/>
      <w:dstrike w:val="0"/>
      <w:color w:val="333333"/>
      <w:u w:val="none"/>
      <w:effect w:val="none"/>
    </w:rPr>
  </w:style>
  <w:style w:type="paragraph" w:styleId="a4">
    <w:name w:val="Normal (Web)"/>
    <w:basedOn w:val="a"/>
    <w:uiPriority w:val="99"/>
    <w:semiHidden/>
    <w:unhideWhenUsed/>
    <w:rsid w:val="00EB64C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B64C6"/>
    <w:rPr>
      <w:b/>
      <w:bCs/>
    </w:rPr>
  </w:style>
</w:styles>
</file>

<file path=word/webSettings.xml><?xml version="1.0" encoding="utf-8"?>
<w:webSettings xmlns:r="http://schemas.openxmlformats.org/officeDocument/2006/relationships" xmlns:w="http://schemas.openxmlformats.org/wordprocessingml/2006/main">
  <w:divs>
    <w:div w:id="748159611">
      <w:bodyDiv w:val="1"/>
      <w:marLeft w:val="0"/>
      <w:marRight w:val="0"/>
      <w:marTop w:val="0"/>
      <w:marBottom w:val="0"/>
      <w:divBdr>
        <w:top w:val="none" w:sz="0" w:space="0" w:color="auto"/>
        <w:left w:val="none" w:sz="0" w:space="0" w:color="auto"/>
        <w:bottom w:val="none" w:sz="0" w:space="0" w:color="auto"/>
        <w:right w:val="none" w:sz="0" w:space="0" w:color="auto"/>
      </w:divBdr>
      <w:divsChild>
        <w:div w:id="1503087155">
          <w:marLeft w:val="0"/>
          <w:marRight w:val="0"/>
          <w:marTop w:val="0"/>
          <w:marBottom w:val="0"/>
          <w:divBdr>
            <w:top w:val="none" w:sz="0" w:space="0" w:color="auto"/>
            <w:left w:val="none" w:sz="0" w:space="0" w:color="auto"/>
            <w:bottom w:val="none" w:sz="0" w:space="0" w:color="auto"/>
            <w:right w:val="none" w:sz="0" w:space="0" w:color="auto"/>
          </w:divBdr>
          <w:divsChild>
            <w:div w:id="1137648718">
              <w:marLeft w:val="0"/>
              <w:marRight w:val="0"/>
              <w:marTop w:val="0"/>
              <w:marBottom w:val="0"/>
              <w:divBdr>
                <w:top w:val="none" w:sz="0" w:space="0" w:color="auto"/>
                <w:left w:val="none" w:sz="0" w:space="0" w:color="auto"/>
                <w:bottom w:val="none" w:sz="0" w:space="0" w:color="auto"/>
                <w:right w:val="none" w:sz="0" w:space="0" w:color="auto"/>
              </w:divBdr>
              <w:divsChild>
                <w:div w:id="576785974">
                  <w:marLeft w:val="0"/>
                  <w:marRight w:val="0"/>
                  <w:marTop w:val="0"/>
                  <w:marBottom w:val="0"/>
                  <w:divBdr>
                    <w:top w:val="none" w:sz="0" w:space="0" w:color="auto"/>
                    <w:left w:val="none" w:sz="0" w:space="0" w:color="auto"/>
                    <w:bottom w:val="none" w:sz="0" w:space="0" w:color="auto"/>
                    <w:right w:val="none" w:sz="0" w:space="0" w:color="auto"/>
                  </w:divBdr>
                  <w:divsChild>
                    <w:div w:id="6304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yc.cupl.edu.cn/__local/F/DC/44/9A15A09B9C996704C1DF594A62C_DD29F6B4_E800.xls" TargetMode="External"/><Relationship Id="rId3" Type="http://schemas.openxmlformats.org/officeDocument/2006/relationships/webSettings" Target="webSettings.xml"/><Relationship Id="rId7" Type="http://schemas.openxmlformats.org/officeDocument/2006/relationships/hyperlink" Target="http://kyc.cupl.edu.cn/__local/7/99/F1/8DBFDCE98591DF625C37A2FA5B8_A65A0CC3_6000.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yc.cupl.edu.cn/__local/1/10/32/7BE7A0E4BD4776B0AD80A3D95F7_F77463EB_9A00.doc" TargetMode="External"/><Relationship Id="rId5" Type="http://schemas.openxmlformats.org/officeDocument/2006/relationships/hyperlink" Target="http://kyc.cupl.edu.cn/__local/5/E2/00/0301A2BB1C96E5DAE7C0D614367_DFC06CE5_5931E.doc" TargetMode="External"/><Relationship Id="rId10" Type="http://schemas.openxmlformats.org/officeDocument/2006/relationships/theme" Target="theme/theme1.xml"/><Relationship Id="rId4" Type="http://schemas.openxmlformats.org/officeDocument/2006/relationships/hyperlink" Target="http://kyc.cupl.edu.cn/__local/6/03/A8/86D26F56F3C0CE3D5F053729BCE_1FFC34AB_10000.doc"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谭义</dc:creator>
  <cp:lastModifiedBy>谭义</cp:lastModifiedBy>
  <cp:revision>1</cp:revision>
  <dcterms:created xsi:type="dcterms:W3CDTF">2016-06-30T06:13:00Z</dcterms:created>
  <dcterms:modified xsi:type="dcterms:W3CDTF">2016-06-30T06:44:00Z</dcterms:modified>
</cp:coreProperties>
</file>